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tabs>
          <w:tab w:val="center" w:leader="none" w:pos="4680"/>
        </w:tabs>
        <w:rPr>
          <w:rFonts w:ascii="Shruti" w:cs="Shruti" w:eastAsia="Shruti" w:hAnsi="Shruti"/>
          <w:sz w:val="44"/>
          <w:szCs w:val="44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Shruti" w:cs="Shruti" w:eastAsia="Shruti" w:hAnsi="Shruti"/>
          <w:smallCaps w:val="1"/>
          <w:sz w:val="44"/>
          <w:szCs w:val="44"/>
          <w:rtl w:val="0"/>
        </w:rPr>
        <w:t xml:space="preserve">Matapeake Middle</w:t>
      </w:r>
      <w:r w:rsidDel="00000000" w:rsidR="00000000" w:rsidRPr="00000000">
        <w:rPr>
          <w:rFonts w:ascii="Shruti" w:cs="Shruti" w:eastAsia="Shruti" w:hAnsi="Shruti"/>
          <w:smallCaps w:val="1"/>
          <w:sz w:val="44"/>
          <w:szCs w:val="44"/>
          <w:vertAlign w:val="baseline"/>
          <w:rtl w:val="0"/>
        </w:rPr>
        <w:t xml:space="preserve">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center" w:leader="none" w:pos="4680"/>
        </w:tabs>
        <w:rPr>
          <w:rFonts w:ascii="Shruti" w:cs="Shruti" w:eastAsia="Shruti" w:hAnsi="Shruti"/>
          <w:sz w:val="28"/>
          <w:szCs w:val="28"/>
          <w:vertAlign w:val="baseline"/>
        </w:rPr>
      </w:pPr>
      <w:r w:rsidDel="00000000" w:rsidR="00000000" w:rsidRPr="00000000">
        <w:rPr>
          <w:rFonts w:ascii="Shruti" w:cs="Shruti" w:eastAsia="Shruti" w:hAnsi="Shruti"/>
          <w:sz w:val="44"/>
          <w:szCs w:val="44"/>
          <w:vertAlign w:val="baseline"/>
          <w:rtl w:val="0"/>
        </w:rPr>
        <w:tab/>
      </w:r>
      <w:r w:rsidDel="00000000" w:rsidR="00000000" w:rsidRPr="00000000">
        <w:rPr>
          <w:rFonts w:ascii="Shruti" w:cs="Shruti" w:eastAsia="Shruti" w:hAnsi="Shruti"/>
          <w:sz w:val="32"/>
          <w:szCs w:val="32"/>
          <w:vertAlign w:val="baseline"/>
          <w:rtl w:val="0"/>
        </w:rPr>
        <w:t xml:space="preserve">Instructional Lesson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Shruti" w:cs="Shruti" w:eastAsia="Shruti" w:hAnsi="Shrut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  <w:sz w:val="28"/>
                <w:szCs w:val="28"/>
              </w:rPr>
            </w:pPr>
            <w:r w:rsidDel="00000000" w:rsidR="00000000" w:rsidRPr="00000000">
              <w:rPr>
                <w:rFonts w:ascii="Shruti" w:cs="Shruti" w:eastAsia="Shruti" w:hAnsi="Shruti"/>
                <w:sz w:val="28"/>
                <w:szCs w:val="28"/>
                <w:rtl w:val="0"/>
              </w:rPr>
              <w:t xml:space="preserve">Teacher: Quick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  <w:sz w:val="28"/>
                <w:szCs w:val="28"/>
              </w:rPr>
            </w:pPr>
            <w:r w:rsidDel="00000000" w:rsidR="00000000" w:rsidRPr="00000000">
              <w:rPr>
                <w:rFonts w:ascii="Shruti" w:cs="Shruti" w:eastAsia="Shruti" w:hAnsi="Shruti"/>
                <w:sz w:val="28"/>
                <w:szCs w:val="28"/>
                <w:rtl w:val="0"/>
              </w:rPr>
              <w:t xml:space="preserve">Date: 11/27/2023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  <w:sz w:val="28"/>
                <w:szCs w:val="28"/>
              </w:rPr>
            </w:pPr>
            <w:r w:rsidDel="00000000" w:rsidR="00000000" w:rsidRPr="00000000">
              <w:rPr>
                <w:rFonts w:ascii="Shruti" w:cs="Shruti" w:eastAsia="Shruti" w:hAnsi="Shruti"/>
                <w:sz w:val="28"/>
                <w:szCs w:val="28"/>
                <w:rtl w:val="0"/>
              </w:rPr>
              <w:t xml:space="preserve">Subject: Science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  <w:sz w:val="28"/>
                <w:szCs w:val="28"/>
              </w:rPr>
            </w:pPr>
            <w:r w:rsidDel="00000000" w:rsidR="00000000" w:rsidRPr="00000000">
              <w:rPr>
                <w:rFonts w:ascii="Shruti" w:cs="Shruti" w:eastAsia="Shruti" w:hAnsi="Shruti"/>
                <w:sz w:val="28"/>
                <w:szCs w:val="28"/>
                <w:rtl w:val="0"/>
              </w:rPr>
              <w:t xml:space="preserve">Unit: Energy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  <w:sz w:val="28"/>
                <w:szCs w:val="28"/>
              </w:rPr>
            </w:pPr>
            <w:r w:rsidDel="00000000" w:rsidR="00000000" w:rsidRPr="00000000">
              <w:rPr>
                <w:rFonts w:ascii="Shruti" w:cs="Shruti" w:eastAsia="Shruti" w:hAnsi="Shruti"/>
                <w:sz w:val="28"/>
                <w:szCs w:val="28"/>
                <w:rtl w:val="0"/>
              </w:rPr>
              <w:t xml:space="preserve">Lesson Topic: Energy in 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  <w:sz w:val="28"/>
                <w:szCs w:val="28"/>
              </w:rPr>
            </w:pPr>
            <w:r w:rsidDel="00000000" w:rsidR="00000000" w:rsidRPr="00000000">
              <w:rPr>
                <w:rFonts w:ascii="Shruti" w:cs="Shruti" w:eastAsia="Shruti" w:hAnsi="Shruti"/>
                <w:sz w:val="28"/>
                <w:szCs w:val="28"/>
                <w:rtl w:val="0"/>
              </w:rPr>
              <w:t xml:space="preserve">Grade:  8th       Class Size: 28</w:t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rPr>
          <w:rFonts w:ascii="Shruti" w:cs="Shruti" w:eastAsia="Shruti" w:hAnsi="Shrut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ind w:left="0" w:firstLine="0"/>
        <w:rPr>
          <w:rFonts w:ascii="Shruti" w:cs="Shruti" w:eastAsia="Shruti" w:hAnsi="Shruti"/>
          <w:vertAlign w:val="baseline"/>
        </w:rPr>
      </w:pPr>
      <w:r w:rsidDel="00000000" w:rsidR="00000000" w:rsidRPr="00000000">
        <w:rPr>
          <w:rFonts w:ascii="Shruti" w:cs="Shruti" w:eastAsia="Shruti" w:hAnsi="Shruti"/>
          <w:u w:val="single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000000" w:val="clear"/>
        <w:tabs>
          <w:tab w:val="center" w:leader="none" w:pos="468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jc w:val="center"/>
        <w:rPr>
          <w:rFonts w:ascii="Arial Black" w:cs="Arial Black" w:eastAsia="Arial Black" w:hAnsi="Arial Black"/>
          <w:color w:val="ffffff"/>
        </w:rPr>
      </w:pPr>
      <w:r w:rsidDel="00000000" w:rsidR="00000000" w:rsidRPr="00000000">
        <w:rPr>
          <w:rFonts w:ascii="Arial Black" w:cs="Arial Black" w:eastAsia="Arial Black" w:hAnsi="Arial Black"/>
          <w:color w:val="ffffff"/>
          <w:rtl w:val="0"/>
        </w:rPr>
        <w:t xml:space="preserve">Learning Outcomes/Goals/Objectives</w:t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rFonts w:ascii="Shruti" w:cs="Shruti" w:eastAsia="Shruti" w:hAnsi="Shru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rFonts w:ascii="Shruti" w:cs="Shruti" w:eastAsia="Shruti" w:hAnsi="Shrut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  <w:b w:val="1"/>
              </w:rPr>
            </w:pPr>
            <w:r w:rsidDel="00000000" w:rsidR="00000000" w:rsidRPr="00000000">
              <w:rPr>
                <w:rFonts w:ascii="Shruti" w:cs="Shruti" w:eastAsia="Shruti" w:hAnsi="Shruti"/>
                <w:b w:val="1"/>
                <w:rtl w:val="0"/>
              </w:rPr>
              <w:t xml:space="preserve">Long Term Unit Goal/Objective/Outcome: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rPr>
                <w:rFonts w:ascii="Shruti" w:cs="Shruti" w:eastAsia="Shruti" w:hAnsi="Shruti"/>
                <w:u w:val="none"/>
              </w:rPr>
            </w:pPr>
            <w:r w:rsidDel="00000000" w:rsidR="00000000" w:rsidRPr="00000000">
              <w:rPr>
                <w:rFonts w:ascii="Shruti" w:cs="Shruti" w:eastAsia="Shruti" w:hAnsi="Shruti"/>
                <w:rtl w:val="0"/>
              </w:rPr>
              <w:t xml:space="preserve">Explore phenomena related to energy-efficiency, such as the example above (in intro) involving light bulbs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rPr>
                <w:rFonts w:ascii="Shruti" w:cs="Shruti" w:eastAsia="Shruti" w:hAnsi="Shruti"/>
                <w:u w:val="none"/>
              </w:rPr>
            </w:pPr>
            <w:r w:rsidDel="00000000" w:rsidR="00000000" w:rsidRPr="00000000">
              <w:rPr>
                <w:rFonts w:ascii="Shruti" w:cs="Shruti" w:eastAsia="Shruti" w:hAnsi="Shruti"/>
                <w:rtl w:val="0"/>
              </w:rPr>
              <w:t xml:space="preserve">Plan and carry our investigations, and analyze data to figure out how energy is transferred and transformed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Shruti" w:cs="Shruti" w:eastAsia="Shruti" w:hAnsi="Shruti"/>
                <w:u w:val="none"/>
              </w:rPr>
            </w:pPr>
            <w:r w:rsidDel="00000000" w:rsidR="00000000" w:rsidRPr="00000000">
              <w:rPr>
                <w:rFonts w:ascii="Shruti" w:cs="Shruti" w:eastAsia="Shruti" w:hAnsi="Shruti"/>
                <w:rtl w:val="0"/>
              </w:rPr>
              <w:t xml:space="preserve">Engage in engineering challenges to design and test devices to maximize and minimize energy transfer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Shruti" w:cs="Shruti" w:eastAsia="Shruti" w:hAnsi="Shruti"/>
                <w:u w:val="none"/>
              </w:rPr>
            </w:pPr>
            <w:r w:rsidDel="00000000" w:rsidR="00000000" w:rsidRPr="00000000">
              <w:rPr>
                <w:rFonts w:ascii="Shruti" w:cs="Shruti" w:eastAsia="Shruti" w:hAnsi="Shruti"/>
                <w:rtl w:val="0"/>
              </w:rPr>
              <w:t xml:space="preserve">Investigate the issue of energy-efficiency and energy use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rFonts w:ascii="Shruti" w:cs="Shruti" w:eastAsia="Shruti" w:hAnsi="Shru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rFonts w:ascii="Shruti" w:cs="Shruti" w:eastAsia="Shruti" w:hAnsi="Shrut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  <w:b w:val="1"/>
              </w:rPr>
            </w:pPr>
            <w:r w:rsidDel="00000000" w:rsidR="00000000" w:rsidRPr="00000000">
              <w:rPr>
                <w:rFonts w:ascii="Shruti" w:cs="Shruti" w:eastAsia="Shruti" w:hAnsi="Shruti"/>
                <w:b w:val="1"/>
                <w:rtl w:val="0"/>
              </w:rPr>
              <w:t xml:space="preserve">Maryland Common Core Standards/Curriculum Standard(s):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hruti" w:cs="Shruti" w:eastAsia="Shruti" w:hAnsi="Shruti"/>
              </w:rPr>
            </w:pPr>
            <w:r w:rsidDel="00000000" w:rsidR="00000000" w:rsidRPr="00000000">
              <w:rPr>
                <w:rFonts w:ascii="Shruti" w:cs="Shruti" w:eastAsia="Shruti" w:hAnsi="Shruti"/>
                <w:rtl w:val="0"/>
              </w:rPr>
              <w:t xml:space="preserve">MS-PS3-3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hruti" w:cs="Shruti" w:eastAsia="Shruti" w:hAnsi="Shruti"/>
              </w:rPr>
            </w:pPr>
            <w:r w:rsidDel="00000000" w:rsidR="00000000" w:rsidRPr="00000000">
              <w:rPr>
                <w:rFonts w:ascii="Shruti" w:cs="Shruti" w:eastAsia="Shruti" w:hAnsi="Shruti"/>
                <w:rtl w:val="0"/>
              </w:rPr>
              <w:t xml:space="preserve">MS-PS3-4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rFonts w:ascii="Shruti" w:cs="Shruti" w:eastAsia="Shruti" w:hAnsi="Shru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rFonts w:ascii="Shruti" w:cs="Shruti" w:eastAsia="Shruti" w:hAnsi="Shrut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  <w:b w:val="1"/>
              </w:rPr>
            </w:pPr>
            <w:r w:rsidDel="00000000" w:rsidR="00000000" w:rsidRPr="00000000">
              <w:rPr>
                <w:rFonts w:ascii="Shruti" w:cs="Shruti" w:eastAsia="Shruti" w:hAnsi="Shruti"/>
                <w:b w:val="1"/>
                <w:rtl w:val="0"/>
              </w:rPr>
              <w:t xml:space="preserve">Student Learning Outcome(s)/Objective(s):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</w:rPr>
            </w:pPr>
            <w:r w:rsidDel="00000000" w:rsidR="00000000" w:rsidRPr="00000000">
              <w:rPr>
                <w:rFonts w:ascii="Shruti" w:cs="Shruti" w:eastAsia="Shruti" w:hAnsi="Shruti"/>
                <w:b w:val="1"/>
                <w:rtl w:val="0"/>
              </w:rPr>
              <w:t xml:space="preserve">Objective</w:t>
            </w:r>
            <w:r w:rsidDel="00000000" w:rsidR="00000000" w:rsidRPr="00000000">
              <w:rPr>
                <w:rFonts w:ascii="Shruti" w:cs="Shruti" w:eastAsia="Shruti" w:hAnsi="Shruti"/>
                <w:rtl w:val="0"/>
              </w:rPr>
              <w:t xml:space="preserve">: Students will be able to determine if energy is being transmitted, reflected or absorbed in a material by completing a lab investigation that transforms light energy to thermal energy.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hruti" w:cs="Shruti" w:eastAsia="Shruti" w:hAnsi="Shruti"/>
              </w:rPr>
            </w:pPr>
            <w:r w:rsidDel="00000000" w:rsidR="00000000" w:rsidRPr="00000000">
              <w:rPr>
                <w:rFonts w:ascii="Shruti" w:cs="Shruti" w:eastAsia="Shruti" w:hAnsi="Shruti"/>
                <w:b w:val="1"/>
                <w:rtl w:val="0"/>
              </w:rPr>
              <w:t xml:space="preserve">Essential Question</w:t>
            </w:r>
            <w:r w:rsidDel="00000000" w:rsidR="00000000" w:rsidRPr="00000000">
              <w:rPr>
                <w:rFonts w:ascii="Shruti" w:cs="Shruti" w:eastAsia="Shruti" w:hAnsi="Shruti"/>
                <w:rtl w:val="0"/>
              </w:rPr>
              <w:t xml:space="preserve">: What properties of matter affect how it interacts with solar energy?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rFonts w:ascii="Shruti" w:cs="Shruti" w:eastAsia="Shruti" w:hAnsi="Shru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hd w:fill="000000" w:val="clear"/>
        <w:tabs>
          <w:tab w:val="center" w:leader="none" w:pos="468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rFonts w:ascii="Arial Black" w:cs="Arial Black" w:eastAsia="Arial Black" w:hAnsi="Arial Black"/>
          <w:color w:val="ffffff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ffffff"/>
          <w:vertAlign w:val="baseline"/>
          <w:rtl w:val="0"/>
        </w:rPr>
        <w:tab/>
        <w:t xml:space="preserve">Context for Learning/ Accommod</w:t>
      </w:r>
      <w:r w:rsidDel="00000000" w:rsidR="00000000" w:rsidRPr="00000000">
        <w:rPr>
          <w:rFonts w:ascii="Arial Black" w:cs="Arial Black" w:eastAsia="Arial Black" w:hAnsi="Arial Black"/>
          <w:color w:val="ffffff"/>
          <w:rtl w:val="0"/>
        </w:rPr>
        <w:t xml:space="preserve">ations/Modifications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Accommodation/modification cheat sheet for all students is found in Mrs. Quick’s files 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Modeling proper lab safety and techniques 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 of class check-in’s / class review of data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Assistance and check-ins provided by special educator in certain classes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Strategic grouping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UDL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CheckPoint 3.2: Highlight patterns, critical features, big ideas, and relationships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CheckPoints 5.3: Build fluencies with graduated levels of support for practice and performance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Checkpoint 8.3: Foster Collaboration and community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114300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3725390"/>
                          <a:ext cx="5943600" cy="109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114300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hd w:fill="000000" w:val="clear"/>
        <w:tabs>
          <w:tab w:val="center" w:leader="none" w:pos="468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jc w:val="center"/>
        <w:rPr>
          <w:rFonts w:ascii="Arial Black" w:cs="Arial Black" w:eastAsia="Arial Black" w:hAnsi="Arial Black"/>
          <w:color w:val="ffffff"/>
        </w:rPr>
      </w:pPr>
      <w:r w:rsidDel="00000000" w:rsidR="00000000" w:rsidRPr="00000000">
        <w:rPr>
          <w:rFonts w:ascii="Arial Black" w:cs="Arial Black" w:eastAsia="Arial Black" w:hAnsi="Arial Black"/>
          <w:color w:val="ffffff"/>
          <w:rtl w:val="0"/>
        </w:rPr>
        <w:t xml:space="preserve">Instructional Delivery &amp; Assessment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Opening Activities/Motivation/Engagement: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5810250" cy="3263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326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Procedures: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lab video with students before going outside so they have an understanding of what the set up should look like.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outdoor expectations and lab safety with students.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Have students carry bins of materials outside and set up on the sidewalk.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Students work through procedure set and collect data in notebooks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Clean up materials and come back inside.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data as a class - look for patterns and outliers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 Review of Data Collected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Analysis 1 &amp; 3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patterns did you see in the results, and what is the causal relationship for these patterns?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27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  Why might it make sense for buildings to have a dark-colored roof in cold climates and a light-colored roof in hot climates? Explain using evidence from this activity.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Closure: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Students complete Analysis 1&amp;3 discuss answers and turn in.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114300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3725390"/>
                          <a:ext cx="5943600" cy="109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114300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pageBreakBefore w:val="0"/>
        <w:tabs>
          <w:tab w:val="left" w:leader="none" w:pos="-108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840"/>
          <w:tab w:val="left" w:leader="none" w:pos="7920"/>
          <w:tab w:val="left" w:leader="none" w:pos="8640"/>
          <w:tab w:val="left" w:leader="none" w:pos="9360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360" w:top="2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hruti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Form (22), 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7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